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B0B" w:rsidRPr="00F70B0B" w:rsidRDefault="00F70B0B" w:rsidP="00F70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всероссийской олимпиады по физике</w:t>
      </w:r>
    </w:p>
    <w:p w:rsidR="00F70B0B" w:rsidRPr="00F70B0B" w:rsidRDefault="00F70B0B" w:rsidP="00F70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0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– 2020  учебном году.</w:t>
      </w:r>
    </w:p>
    <w:p w:rsidR="00F70B0B" w:rsidRPr="00F70B0B" w:rsidRDefault="00F70B0B" w:rsidP="00F70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7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402EAE" w:rsidRPr="00402EAE" w:rsidRDefault="00402EAE" w:rsidP="00F70B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bookmarkStart w:id="0" w:name="_GoBack"/>
      <w:bookmarkEnd w:id="0"/>
    </w:p>
    <w:p w:rsidR="00402EAE" w:rsidRPr="00402EAE" w:rsidRDefault="00402EAE" w:rsidP="00402EA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Жук ползет вдоль прямой, и его скорость все  время меняется. У вас есть необычный график - зависимости величины, обратной скорости жука, т.е. 1/υ,  от координаты жука х (см. рис.1). Определите по графику время прохождения жуком первых 30 метров.</w:t>
      </w:r>
      <w:r w:rsidRPr="00402EA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59264" behindDoc="0" locked="0" layoutInCell="1" allowOverlap="0" wp14:anchorId="3256B349" wp14:editId="4328D64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733675" cy="1762125"/>
            <wp:effectExtent l="0" t="0" r="9525" b="9525"/>
            <wp:wrapSquare wrapText="bothSides"/>
            <wp:docPr id="1" name="Рисунок 3" descr="hello_html_2bff97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2bff970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2EAE" w:rsidRPr="00402EAE" w:rsidRDefault="00402EAE" w:rsidP="00402E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Рис. 1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2.</w:t>
      </w:r>
    </w:p>
    <w:p w:rsidR="00402EAE" w:rsidRPr="00402EAE" w:rsidRDefault="00402EAE" w:rsidP="00402E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Моток медной проволоки сечением 2 мм </w:t>
      </w: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имеет массу 17,8 кг. Как, не разматывая моток, определить длину проволоки? Чему она равна?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3.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некотором расстоянии от прямого длинного постоянного магнита находится, могущая вращаться, магнитная стрелка, которая показывает направление вдоль магнита (см. рис.2). При разведении половинок разрезанного магнита стрелка меняет свое первоначальное направление </w:t>
      </w:r>
      <w:proofErr w:type="gramStart"/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противоположное. Объясните явление.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 S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0288" behindDoc="0" locked="0" layoutInCell="1" allowOverlap="0" wp14:anchorId="73F9E5F9" wp14:editId="54F86FF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33450" cy="419100"/>
            <wp:effectExtent l="0" t="0" r="0" b="0"/>
            <wp:wrapSquare wrapText="bothSides"/>
            <wp:docPr id="2" name="Рисунок 4" descr="hello_html_27458dc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7458dc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EA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1312" behindDoc="0" locked="0" layoutInCell="1" allowOverlap="0" wp14:anchorId="59ECA0A9" wp14:editId="65DC613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219450" cy="704850"/>
            <wp:effectExtent l="0" t="0" r="0" b="0"/>
            <wp:wrapSquare wrapText="bothSides"/>
            <wp:docPr id="3" name="Рисунок 5" descr="hello_html_m4ab17dd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4ab17dd8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Рис.2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4.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color w:val="434343"/>
          <w:sz w:val="27"/>
          <w:szCs w:val="27"/>
          <w:lang w:eastAsia="ru-RU"/>
        </w:rPr>
        <w:t>На тележке установлены, равномерно  излучающий, точечный источник света и линза  в   оправе,  прикрепленная   к   одному     концу пружинки жесткостью k = 2 н/</w:t>
      </w:r>
      <w:proofErr w:type="gramStart"/>
      <w:r w:rsidRPr="00402EAE">
        <w:rPr>
          <w:rFonts w:ascii="Times New Roman" w:eastAsia="Times New Roman" w:hAnsi="Times New Roman" w:cs="Times New Roman"/>
          <w:color w:val="434343"/>
          <w:sz w:val="27"/>
          <w:szCs w:val="27"/>
          <w:lang w:eastAsia="ru-RU"/>
        </w:rPr>
        <w:t>м</w:t>
      </w:r>
      <w:proofErr w:type="gramEnd"/>
      <w:r w:rsidRPr="00402EAE">
        <w:rPr>
          <w:rFonts w:ascii="Times New Roman" w:eastAsia="Times New Roman" w:hAnsi="Times New Roman" w:cs="Times New Roman"/>
          <w:color w:val="434343"/>
          <w:sz w:val="27"/>
          <w:szCs w:val="27"/>
          <w:lang w:eastAsia="ru-RU"/>
        </w:rPr>
        <w:t xml:space="preserve"> (рис.3). Другой конец пружинки прикреплен к тележке под источником света. Оправа с линзой общей массы m =200 г может без трения перемещаться вдоль тележки, движущейся перпендикулярно к вертикальной стенке.  Определите ускорение α,  с которым должна двигаться тележка, чтобы пучок света, выходящий из линзы, создавал на экране центральное светлое пятно, освещенность которого не изменялась</w:t>
      </w: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02EAE">
        <w:rPr>
          <w:rFonts w:ascii="Times New Roman" w:eastAsia="Times New Roman" w:hAnsi="Times New Roman" w:cs="Times New Roman"/>
          <w:color w:val="434343"/>
          <w:sz w:val="27"/>
          <w:szCs w:val="27"/>
          <w:lang w:eastAsia="ru-RU"/>
        </w:rPr>
        <w:t>бы во время движения тележки. Источник света находится на главной оптической оси линзы с фокусным расстоянием F = 8 см.   Длина нерастянутой пружинки </w:t>
      </w:r>
      <w:r w:rsidRPr="00402EAE">
        <w:rPr>
          <w:rFonts w:ascii="Times New Roman" w:eastAsia="Times New Roman" w:hAnsi="Times New Roman" w:cs="Times New Roman"/>
          <w:i/>
          <w:iCs/>
          <w:color w:val="434343"/>
          <w:sz w:val="27"/>
          <w:szCs w:val="27"/>
          <w:lang w:eastAsia="ru-RU"/>
        </w:rPr>
        <w:t>l </w:t>
      </w:r>
      <w:r w:rsidRPr="00402EAE">
        <w:rPr>
          <w:rFonts w:ascii="Times New Roman" w:eastAsia="Times New Roman" w:hAnsi="Times New Roman" w:cs="Times New Roman"/>
          <w:color w:val="434343"/>
          <w:sz w:val="27"/>
          <w:szCs w:val="27"/>
          <w:vertAlign w:val="subscript"/>
          <w:lang w:eastAsia="ru-RU"/>
        </w:rPr>
        <w:t>0</w:t>
      </w:r>
      <w:r w:rsidRPr="00402EAE">
        <w:rPr>
          <w:rFonts w:ascii="Times New Roman" w:eastAsia="Times New Roman" w:hAnsi="Times New Roman" w:cs="Times New Roman"/>
          <w:color w:val="434343"/>
          <w:sz w:val="27"/>
          <w:szCs w:val="27"/>
          <w:lang w:eastAsia="ru-RU"/>
        </w:rPr>
        <w:t xml:space="preserve"> = 9 </w:t>
      </w:r>
      <w:proofErr w:type="spellStart"/>
      <w:proofErr w:type="gramStart"/>
      <w:r w:rsidRPr="00402EAE">
        <w:rPr>
          <w:rFonts w:ascii="Times New Roman" w:eastAsia="Times New Roman" w:hAnsi="Times New Roman" w:cs="Times New Roman"/>
          <w:color w:val="434343"/>
          <w:sz w:val="27"/>
          <w:szCs w:val="27"/>
          <w:lang w:eastAsia="ru-RU"/>
        </w:rPr>
        <w:t>c</w:t>
      </w:r>
      <w:proofErr w:type="gramEnd"/>
      <w:r w:rsidRPr="00402EAE">
        <w:rPr>
          <w:rFonts w:ascii="Times New Roman" w:eastAsia="Times New Roman" w:hAnsi="Times New Roman" w:cs="Times New Roman"/>
          <w:color w:val="434343"/>
          <w:sz w:val="27"/>
          <w:szCs w:val="27"/>
          <w:lang w:eastAsia="ru-RU"/>
        </w:rPr>
        <w:t>м</w:t>
      </w:r>
      <w:proofErr w:type="spellEnd"/>
      <w:r w:rsidRPr="00402EAE">
        <w:rPr>
          <w:rFonts w:ascii="Times New Roman" w:eastAsia="Times New Roman" w:hAnsi="Times New Roman" w:cs="Times New Roman"/>
          <w:color w:val="434343"/>
          <w:sz w:val="27"/>
          <w:szCs w:val="27"/>
          <w:lang w:eastAsia="ru-RU"/>
        </w:rPr>
        <w:t>.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0" wp14:anchorId="3960CDC7" wp14:editId="51C32AF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19375" cy="2047875"/>
            <wp:effectExtent l="0" t="0" r="9525" b="9525"/>
            <wp:wrapSquare wrapText="bothSides"/>
            <wp:docPr id="4" name="Рисунок 6" descr="hello_html_m180835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180835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Рис. 3</w:t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02EAE" w:rsidRPr="00402EAE" w:rsidRDefault="00402EAE" w:rsidP="00402EA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5.</w:t>
      </w:r>
    </w:p>
    <w:p w:rsidR="00402EAE" w:rsidRPr="00402EAE" w:rsidRDefault="00402EAE" w:rsidP="00402E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02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Электроплитка с двумя одинаковыми спиралями позволяет получить три степени нагрева в зависимости от порядка и характера включения спиралей. Начертите схемы включения. Сравните количества теплоты, полученные от плитки, за одно и то же время.</w:t>
      </w:r>
    </w:p>
    <w:p w:rsidR="0075680E" w:rsidRDefault="0075680E"/>
    <w:sectPr w:rsidR="00756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AE2"/>
    <w:rsid w:val="00302E3A"/>
    <w:rsid w:val="003D5DFD"/>
    <w:rsid w:val="00402EAE"/>
    <w:rsid w:val="005A2AE2"/>
    <w:rsid w:val="0075680E"/>
    <w:rsid w:val="00F7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2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25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3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0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1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1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1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9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0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3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5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4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3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0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6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69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3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4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2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9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3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6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7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9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2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1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5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92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2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3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0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9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5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9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4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8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46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0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1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0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23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8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81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5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5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1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7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2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2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2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1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3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7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7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1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0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5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4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6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9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1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7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9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53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9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0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1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1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56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7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5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9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1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2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9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1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6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1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0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2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3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39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83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9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2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7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2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52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5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1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2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5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94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36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8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18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3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7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1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8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4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0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04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6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3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1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93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0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4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5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2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56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4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5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4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1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2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92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5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6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4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8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4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4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2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9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86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3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2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5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56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9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5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7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99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2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5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4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2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2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1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5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1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0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25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6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4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2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9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7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5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8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45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7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15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8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9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9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6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9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5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7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5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2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8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9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3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99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0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5681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8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9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9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04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3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0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5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6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3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1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00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5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8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3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0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8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9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0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8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93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8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25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0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32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6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0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1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7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0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2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7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3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7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1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9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0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4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4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9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2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3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3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9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03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4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4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93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0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1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8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7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12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3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52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3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3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0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2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8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0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3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6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9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6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8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0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8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33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47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27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5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7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66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0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75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1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3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9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4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2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9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5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4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1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1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2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0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5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6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04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8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1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4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7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8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2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2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9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2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5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32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06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3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53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35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2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1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3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50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3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9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5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6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8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57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2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92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5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1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9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8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1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76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1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3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23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1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66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0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5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2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1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2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46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17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8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9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7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0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9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9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6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7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8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9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0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43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1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15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1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5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5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3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4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4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8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8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3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1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26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1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3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3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8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43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0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1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16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3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7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32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0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9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1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5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95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4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07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4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10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3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6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1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8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4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1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6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49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1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4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5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7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1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7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4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3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9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7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0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0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5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8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4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6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3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0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2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3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5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7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37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5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5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2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91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9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1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08923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4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0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5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8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0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06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1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4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0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4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1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6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0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73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7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7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6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7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4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2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0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4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8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4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14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3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0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8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2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0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1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9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2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74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2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8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8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2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2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2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1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39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5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3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4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8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0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6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5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8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96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1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8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8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1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8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7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0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22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0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5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6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8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7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7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53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4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8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2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9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1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1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1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46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16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9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8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5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1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5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3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3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86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7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48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2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8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3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4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6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1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0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4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6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7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02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8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7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5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7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76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1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6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3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7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1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2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1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4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0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0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1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8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9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8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5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6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6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68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7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4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92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53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8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5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6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9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69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5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9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4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9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6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6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1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71731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9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15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7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9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8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8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4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8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4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80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8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2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5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43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2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4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7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1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5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2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1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1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44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9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7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3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60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7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8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1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9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4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5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9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4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6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0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0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5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8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0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6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2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5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9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73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1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5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73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5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8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5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1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8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0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5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16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35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7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8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4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7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5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9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8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1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6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1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3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6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6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6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1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1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7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2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6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2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1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9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62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8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9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7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6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93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5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13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0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0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94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6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0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90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3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9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7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5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4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5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5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8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94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37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6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94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0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3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7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0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00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4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7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76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0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5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0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9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36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5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9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9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2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1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4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4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8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24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2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9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5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0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7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5266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1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5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26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0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6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6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4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8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3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1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8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3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0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0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46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8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9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5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7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1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53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96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84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8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15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3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62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4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8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1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1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06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1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3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0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46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8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1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2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8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9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5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40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9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8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7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45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5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8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28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0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3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2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7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9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3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8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0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8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6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9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8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7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5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2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6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2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5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9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3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6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8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0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9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3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76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4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6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1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1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5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6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8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4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2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07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9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5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1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4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5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20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8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4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0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1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7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0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0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0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1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84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4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6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16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3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2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3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2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6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12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8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3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5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2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2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9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6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8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2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7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95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7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5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0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4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47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0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7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65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63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2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6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8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6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26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8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66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74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7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4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7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0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5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15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5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4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34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63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7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5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03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7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94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4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3867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4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7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2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8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4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06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0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8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1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1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4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7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66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81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1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2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2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8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98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5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3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8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2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8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2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6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4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8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2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23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6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3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8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9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4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3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8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5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6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53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4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5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4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63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8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26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6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9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0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4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4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3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0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7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8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2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79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85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46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2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02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27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53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7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0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9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8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48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4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26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7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82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9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26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8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96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4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3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3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83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7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9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7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9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9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3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0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25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0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3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5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0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32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4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0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2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6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1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6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10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5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1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9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9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95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9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5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54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3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4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5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5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0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09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8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3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55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8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2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2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92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6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6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9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1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8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96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76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8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74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9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6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1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9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68599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8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099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65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7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0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6</cp:revision>
  <dcterms:created xsi:type="dcterms:W3CDTF">2019-09-09T12:49:00Z</dcterms:created>
  <dcterms:modified xsi:type="dcterms:W3CDTF">2019-09-17T09:17:00Z</dcterms:modified>
</cp:coreProperties>
</file>